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AF6E" w14:textId="1196D96C" w:rsidR="00F76C74" w:rsidRPr="00FC3D63" w:rsidRDefault="00F76C74" w:rsidP="006C1E4B">
      <w:pPr>
        <w:rPr>
          <w:rtl/>
        </w:rPr>
      </w:pPr>
    </w:p>
    <w:p w14:paraId="250743C5" w14:textId="1CEF584D" w:rsidR="00655537" w:rsidRDefault="00655537" w:rsidP="006C1E4B">
      <w:pPr>
        <w:rPr>
          <w:rtl/>
        </w:rPr>
      </w:pPr>
    </w:p>
    <w:p w14:paraId="1CE29ABE" w14:textId="77777777" w:rsidR="008B51B3" w:rsidRDefault="008B51B3" w:rsidP="006C1E4B">
      <w:pPr>
        <w:rPr>
          <w:rtl/>
        </w:rPr>
      </w:pPr>
    </w:p>
    <w:p w14:paraId="73043091" w14:textId="77777777" w:rsidR="0049631A" w:rsidRDefault="0049631A" w:rsidP="0049631A">
      <w:pPr>
        <w:jc w:val="center"/>
        <w:rPr>
          <w:b/>
          <w:bCs/>
          <w:sz w:val="44"/>
          <w:szCs w:val="44"/>
          <w:rtl/>
        </w:rPr>
      </w:pPr>
    </w:p>
    <w:p w14:paraId="2BECFDDF" w14:textId="77777777" w:rsidR="00160A5D" w:rsidRDefault="00160A5D" w:rsidP="0049631A">
      <w:pPr>
        <w:jc w:val="center"/>
        <w:rPr>
          <w:b/>
          <w:bCs/>
          <w:sz w:val="44"/>
          <w:szCs w:val="44"/>
          <w:rtl/>
        </w:rPr>
      </w:pPr>
    </w:p>
    <w:p w14:paraId="7851C76E" w14:textId="656F7F34" w:rsidR="00A46A08" w:rsidRDefault="005E5D28" w:rsidP="00377E69">
      <w:pPr>
        <w:jc w:val="center"/>
        <w:rPr>
          <w:rFonts w:asciiTheme="majorBidi" w:hAnsiTheme="majorBidi" w:cstheme="majorBidi"/>
          <w:b/>
          <w:bCs/>
          <w:sz w:val="32"/>
          <w:szCs w:val="32"/>
          <w:rtl/>
        </w:rPr>
      </w:pPr>
      <w:r w:rsidRPr="005E5D28">
        <w:rPr>
          <w:rFonts w:asciiTheme="majorBidi" w:hAnsiTheme="majorBidi" w:cstheme="majorBidi"/>
          <w:b/>
          <w:bCs/>
          <w:sz w:val="32"/>
          <w:szCs w:val="32"/>
        </w:rPr>
        <w:t>Blind Review Submission Version (English Manuscript)</w:t>
      </w:r>
    </w:p>
    <w:p w14:paraId="2A2E20B1" w14:textId="77777777" w:rsidR="005E5D28" w:rsidRPr="005E5D28" w:rsidRDefault="005E5D28" w:rsidP="00377E69">
      <w:pPr>
        <w:jc w:val="center"/>
        <w:rPr>
          <w:rFonts w:asciiTheme="majorBidi" w:hAnsiTheme="majorBidi" w:cstheme="majorBidi"/>
          <w:b/>
          <w:bCs/>
          <w:sz w:val="32"/>
          <w:szCs w:val="32"/>
          <w:rtl/>
        </w:rPr>
      </w:pPr>
    </w:p>
    <w:p w14:paraId="220D8DB1" w14:textId="07582427" w:rsidR="004044E5" w:rsidRDefault="004044E5" w:rsidP="004044E5">
      <w:pPr>
        <w:bidi w:val="0"/>
        <w:jc w:val="center"/>
        <w:rPr>
          <w:sz w:val="24"/>
          <w:szCs w:val="24"/>
        </w:rPr>
      </w:pPr>
      <w:r w:rsidRPr="00ED6C36">
        <w:rPr>
          <w:rFonts w:asciiTheme="majorBidi" w:hAnsiTheme="majorBidi" w:cstheme="majorBidi"/>
          <w:b/>
          <w:bCs/>
          <w:sz w:val="36"/>
          <w:szCs w:val="36"/>
        </w:rPr>
        <w:t xml:space="preserve">Title of the Research in </w:t>
      </w:r>
      <w:proofErr w:type="gramStart"/>
      <w:r w:rsidR="005E5D28" w:rsidRPr="00ED6C36">
        <w:rPr>
          <w:rFonts w:asciiTheme="majorBidi" w:hAnsiTheme="majorBidi" w:cstheme="majorBidi"/>
          <w:b/>
          <w:bCs/>
          <w:sz w:val="36"/>
          <w:szCs w:val="36"/>
        </w:rPr>
        <w:t>English</w:t>
      </w:r>
      <w:r w:rsidR="005E5D28">
        <w:rPr>
          <w:rFonts w:asciiTheme="majorBidi" w:hAnsiTheme="majorBidi" w:cstheme="majorBidi"/>
          <w:sz w:val="32"/>
          <w:szCs w:val="32"/>
        </w:rPr>
        <w:t xml:space="preserve">  (</w:t>
      </w:r>
      <w:proofErr w:type="gramEnd"/>
      <w:r w:rsidR="005E5D28" w:rsidRPr="005E5D28">
        <w:rPr>
          <w:rFonts w:asciiTheme="minorBidi" w:eastAsia="Traditional Arabic" w:hAnsiTheme="minorBidi"/>
          <w:b/>
          <w:bCs/>
          <w:color w:val="385623" w:themeColor="accent6" w:themeShade="80"/>
          <w:sz w:val="24"/>
          <w:szCs w:val="24"/>
        </w:rPr>
        <w:t>A</w:t>
      </w:r>
      <w:r w:rsidRPr="007B4B68">
        <w:rPr>
          <w:rFonts w:asciiTheme="minorBidi" w:eastAsia="Traditional Arabic" w:hAnsiTheme="minorBidi"/>
          <w:b/>
          <w:bCs/>
          <w:color w:val="385623" w:themeColor="accent6" w:themeShade="80"/>
          <w:sz w:val="24"/>
          <w:szCs w:val="24"/>
        </w:rPr>
        <w:t>rial Bold</w:t>
      </w:r>
      <w:r w:rsidRPr="005E5D28">
        <w:rPr>
          <w:rFonts w:asciiTheme="minorBidi" w:eastAsia="Traditional Arabic" w:hAnsiTheme="minorBidi"/>
          <w:b/>
          <w:bCs/>
          <w:color w:val="385623" w:themeColor="accent6" w:themeShade="80"/>
          <w:sz w:val="24"/>
          <w:szCs w:val="24"/>
        </w:rPr>
        <w:t xml:space="preserve"> 14</w:t>
      </w:r>
      <w:r w:rsidRPr="007B4B68">
        <w:rPr>
          <w:rFonts w:asciiTheme="minorBidi" w:hAnsiTheme="minorBidi"/>
          <w:b/>
          <w:bCs/>
          <w:color w:val="385623" w:themeColor="accent6" w:themeShade="80"/>
          <w:sz w:val="24"/>
          <w:szCs w:val="24"/>
        </w:rPr>
        <w:t xml:space="preserve"> pt</w:t>
      </w:r>
      <w:r w:rsidRPr="007B4B68">
        <w:rPr>
          <w:rFonts w:asciiTheme="minorBidi" w:hAnsiTheme="minorBidi"/>
          <w:color w:val="385623" w:themeColor="accent6" w:themeShade="80"/>
          <w:sz w:val="24"/>
          <w:szCs w:val="24"/>
        </w:rPr>
        <w:t>)</w:t>
      </w:r>
    </w:p>
    <w:p w14:paraId="0E6D3051" w14:textId="77777777" w:rsidR="004044E5" w:rsidRPr="007B4B68" w:rsidRDefault="004044E5" w:rsidP="004044E5">
      <w:pPr>
        <w:bidi w:val="0"/>
        <w:jc w:val="center"/>
        <w:rPr>
          <w:sz w:val="24"/>
          <w:szCs w:val="24"/>
          <w:rtl/>
        </w:rPr>
      </w:pPr>
    </w:p>
    <w:p w14:paraId="7D017313" w14:textId="566C04F4" w:rsidR="004044E5" w:rsidRPr="005E5D28" w:rsidRDefault="005E5D28" w:rsidP="004044E5">
      <w:pPr>
        <w:bidi w:val="0"/>
        <w:jc w:val="center"/>
        <w:rPr>
          <w:rFonts w:asciiTheme="minorBidi" w:hAnsiTheme="minorBidi"/>
          <w:sz w:val="36"/>
          <w:szCs w:val="36"/>
        </w:rPr>
      </w:pPr>
      <w:r>
        <w:rPr>
          <w:rFonts w:asciiTheme="minorBidi" w:hAnsiTheme="minorBidi" w:hint="cs"/>
          <w:sz w:val="32"/>
          <w:szCs w:val="32"/>
          <w:rtl/>
        </w:rPr>
        <w:t xml:space="preserve"> </w:t>
      </w:r>
      <w:r w:rsidR="004044E5" w:rsidRPr="00ED6C36">
        <w:rPr>
          <w:rFonts w:asciiTheme="minorBidi" w:hAnsiTheme="minorBidi"/>
          <w:sz w:val="32"/>
          <w:szCs w:val="32"/>
        </w:rPr>
        <w:t xml:space="preserve">Title of the Research in </w:t>
      </w:r>
      <w:proofErr w:type="gramStart"/>
      <w:r w:rsidRPr="00ED6C36">
        <w:rPr>
          <w:rFonts w:asciiTheme="minorBidi" w:hAnsiTheme="minorBidi"/>
          <w:sz w:val="32"/>
          <w:szCs w:val="32"/>
        </w:rPr>
        <w:t>Ara</w:t>
      </w:r>
      <w:proofErr w:type="spellStart"/>
      <w:r>
        <w:rPr>
          <w:sz w:val="36"/>
          <w:szCs w:val="36"/>
          <w:lang w:val="en-GB"/>
        </w:rPr>
        <w:t>nic</w:t>
      </w:r>
      <w:proofErr w:type="spellEnd"/>
      <w:r>
        <w:rPr>
          <w:sz w:val="36"/>
          <w:szCs w:val="36"/>
          <w:lang w:val="en-GB"/>
        </w:rPr>
        <w:t xml:space="preserve"> </w:t>
      </w:r>
      <w:r w:rsidRPr="007B4B68">
        <w:rPr>
          <w:rFonts w:asciiTheme="minorBidi" w:eastAsia="Traditional Arabic" w:hAnsiTheme="minorBidi"/>
          <w:b/>
          <w:bCs/>
          <w:color w:val="385623" w:themeColor="accent6" w:themeShade="80"/>
          <w:sz w:val="24"/>
          <w:szCs w:val="24"/>
        </w:rPr>
        <w:t xml:space="preserve"> </w:t>
      </w:r>
      <w:r>
        <w:rPr>
          <w:rFonts w:asciiTheme="minorBidi" w:eastAsia="Traditional Arabic" w:hAnsiTheme="minorBidi"/>
          <w:b/>
          <w:bCs/>
          <w:color w:val="385623" w:themeColor="accent6" w:themeShade="80"/>
          <w:sz w:val="24"/>
          <w:szCs w:val="24"/>
        </w:rPr>
        <w:t>(</w:t>
      </w:r>
      <w:proofErr w:type="gramEnd"/>
      <w:r w:rsidR="004044E5" w:rsidRPr="007B4B68">
        <w:rPr>
          <w:rFonts w:asciiTheme="minorBidi" w:eastAsia="Traditional Arabic" w:hAnsiTheme="minorBidi"/>
          <w:b/>
          <w:bCs/>
          <w:color w:val="385623" w:themeColor="accent6" w:themeShade="80"/>
          <w:sz w:val="24"/>
          <w:szCs w:val="24"/>
        </w:rPr>
        <w:t>Arial Bold</w:t>
      </w:r>
      <w:r w:rsidR="004044E5" w:rsidRPr="007B4B68">
        <w:rPr>
          <w:rFonts w:asciiTheme="minorBidi" w:hAnsiTheme="minorBidi"/>
          <w:b/>
          <w:bCs/>
          <w:color w:val="385623" w:themeColor="accent6" w:themeShade="80"/>
          <w:sz w:val="24"/>
          <w:szCs w:val="24"/>
        </w:rPr>
        <w:t xml:space="preserve"> 14 pt</w:t>
      </w:r>
      <w:r w:rsidR="004044E5" w:rsidRPr="007B4B68">
        <w:rPr>
          <w:rFonts w:asciiTheme="minorBidi" w:hAnsiTheme="minorBidi"/>
          <w:color w:val="385623" w:themeColor="accent6" w:themeShade="80"/>
          <w:sz w:val="24"/>
          <w:szCs w:val="24"/>
        </w:rPr>
        <w:t>)</w:t>
      </w:r>
    </w:p>
    <w:p w14:paraId="1E993549" w14:textId="77777777" w:rsidR="0049631A" w:rsidRPr="004044E5" w:rsidRDefault="0049631A" w:rsidP="0049631A">
      <w:pPr>
        <w:jc w:val="center"/>
        <w:rPr>
          <w:rFonts w:asciiTheme="minorBidi" w:hAnsiTheme="minorBidi"/>
          <w:sz w:val="24"/>
          <w:szCs w:val="24"/>
          <w:rtl/>
        </w:rPr>
      </w:pPr>
    </w:p>
    <w:p w14:paraId="2294DA3E" w14:textId="77777777" w:rsidR="0049631A" w:rsidRDefault="0049631A" w:rsidP="0049631A">
      <w:pPr>
        <w:jc w:val="center"/>
        <w:rPr>
          <w:rFonts w:asciiTheme="minorBidi" w:hAnsiTheme="minorBidi"/>
          <w:sz w:val="24"/>
          <w:szCs w:val="24"/>
          <w:rtl/>
        </w:rPr>
      </w:pPr>
    </w:p>
    <w:p w14:paraId="0B42C1A9" w14:textId="77777777" w:rsidR="0049631A" w:rsidRDefault="0049631A" w:rsidP="0049631A">
      <w:pPr>
        <w:jc w:val="center"/>
        <w:rPr>
          <w:rFonts w:asciiTheme="minorBidi" w:hAnsiTheme="minorBidi"/>
          <w:sz w:val="24"/>
          <w:szCs w:val="24"/>
          <w:rtl/>
        </w:rPr>
      </w:pPr>
    </w:p>
    <w:p w14:paraId="5042182D" w14:textId="77777777" w:rsidR="0049631A" w:rsidRDefault="0049631A" w:rsidP="0049631A">
      <w:pPr>
        <w:jc w:val="center"/>
        <w:rPr>
          <w:rFonts w:asciiTheme="minorBidi" w:hAnsiTheme="minorBidi"/>
          <w:sz w:val="24"/>
          <w:szCs w:val="24"/>
          <w:rtl/>
        </w:rPr>
      </w:pPr>
    </w:p>
    <w:p w14:paraId="08ECA8B4" w14:textId="77777777" w:rsidR="0049631A" w:rsidRDefault="0049631A" w:rsidP="001800B5">
      <w:pPr>
        <w:rPr>
          <w:rFonts w:asciiTheme="minorBidi" w:hAnsiTheme="minorBidi"/>
          <w:sz w:val="24"/>
          <w:szCs w:val="24"/>
          <w:rtl/>
        </w:rPr>
      </w:pPr>
    </w:p>
    <w:p w14:paraId="3F991C53" w14:textId="77777777" w:rsidR="0049631A" w:rsidRPr="002C52FD" w:rsidRDefault="0049631A" w:rsidP="0049631A">
      <w:pPr>
        <w:jc w:val="center"/>
        <w:rPr>
          <w:rFonts w:asciiTheme="minorBidi" w:hAnsiTheme="minorBidi"/>
          <w:sz w:val="24"/>
          <w:szCs w:val="24"/>
          <w:rtl/>
        </w:rPr>
      </w:pPr>
    </w:p>
    <w:p w14:paraId="2781EBA9" w14:textId="5D9AE8C3" w:rsidR="00114B8A" w:rsidRDefault="00114B8A" w:rsidP="006C1E4B">
      <w:pPr>
        <w:rPr>
          <w:rtl/>
        </w:rPr>
        <w:sectPr w:rsidR="00114B8A" w:rsidSect="00265A4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20" w:footer="720" w:gutter="0"/>
          <w:cols w:space="720"/>
          <w:titlePg/>
          <w:bidi/>
          <w:rtlGutter/>
          <w:docGrid w:linePitch="360"/>
        </w:sectPr>
      </w:pPr>
    </w:p>
    <w:p w14:paraId="29F4AE55" w14:textId="77777777" w:rsidR="002A583D" w:rsidRDefault="002A583D" w:rsidP="006C1E4B">
      <w:pPr>
        <w:rPr>
          <w:rtl/>
        </w:rPr>
      </w:pPr>
    </w:p>
    <w:p w14:paraId="7791C61B" w14:textId="77777777" w:rsidR="004044E5" w:rsidRPr="004044E5" w:rsidRDefault="004044E5" w:rsidP="004044E5">
      <w:pPr>
        <w:bidi w:val="0"/>
        <w:spacing w:after="0" w:line="276" w:lineRule="auto"/>
        <w:jc w:val="both"/>
        <w:rPr>
          <w:rFonts w:asciiTheme="majorBidi" w:hAnsiTheme="majorBidi" w:cstheme="majorBidi"/>
          <w:b/>
          <w:bCs/>
          <w:color w:val="385623" w:themeColor="accent6" w:themeShade="80"/>
          <w:sz w:val="28"/>
          <w:szCs w:val="28"/>
        </w:rPr>
      </w:pPr>
      <w:r w:rsidRPr="004044E5">
        <w:rPr>
          <w:rFonts w:asciiTheme="majorBidi" w:hAnsiTheme="majorBidi" w:cstheme="majorBidi"/>
          <w:b/>
          <w:bCs/>
          <w:color w:val="385623" w:themeColor="accent6" w:themeShade="80"/>
          <w:sz w:val="28"/>
          <w:szCs w:val="28"/>
        </w:rPr>
        <w:t>Dear Researchers</w:t>
      </w:r>
    </w:p>
    <w:p w14:paraId="2E6A00AE" w14:textId="77777777" w:rsidR="004044E5" w:rsidRPr="004044E5" w:rsidRDefault="004044E5" w:rsidP="004044E5">
      <w:pPr>
        <w:bidi w:val="0"/>
        <w:spacing w:after="100" w:afterAutospacing="1" w:line="276" w:lineRule="auto"/>
        <w:jc w:val="both"/>
        <w:rPr>
          <w:rFonts w:asciiTheme="majorBidi" w:hAnsiTheme="majorBidi" w:cstheme="majorBidi"/>
          <w:b/>
          <w:bCs/>
          <w:color w:val="385623" w:themeColor="accent6" w:themeShade="80"/>
          <w:sz w:val="28"/>
          <w:szCs w:val="28"/>
        </w:rPr>
      </w:pPr>
      <w:r w:rsidRPr="004044E5">
        <w:rPr>
          <w:rFonts w:asciiTheme="majorBidi" w:hAnsiTheme="majorBidi" w:cstheme="majorBidi"/>
          <w:b/>
          <w:bCs/>
          <w:color w:val="385623" w:themeColor="accent6" w:themeShade="80"/>
          <w:sz w:val="28"/>
          <w:szCs w:val="28"/>
        </w:rPr>
        <w:t>Greetings,</w:t>
      </w:r>
    </w:p>
    <w:p w14:paraId="33A8EB41" w14:textId="77777777" w:rsidR="004044E5" w:rsidRPr="004044E5" w:rsidRDefault="004044E5" w:rsidP="004044E5">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The University of Tabuk Journal for Humanities and Social Sciences (UTJHSS) would like to emphasize the importance of carefully reviewing and fully complying with the Author Technical Submission Guidelines before submitting manuscripts to the journal.</w:t>
      </w:r>
    </w:p>
    <w:p w14:paraId="7255E07F" w14:textId="77777777" w:rsidR="004044E5" w:rsidRPr="004044E5" w:rsidRDefault="004044E5" w:rsidP="004044E5">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Please note that full compliance with the approved technical requirements is an essential condition for passing the initial technical screening stage. Adherence to these requirements facilitates manuscript processing and peer review and helps avoid the return of submissions for technical corrections.</w:t>
      </w:r>
    </w:p>
    <w:p w14:paraId="639257B4" w14:textId="77777777" w:rsidR="004044E5" w:rsidRPr="004044E5" w:rsidRDefault="004044E5" w:rsidP="004044E5">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Accordingly, all authors are kindly requested to ensure full compliance with the guidelines related to manuscript preparation, formatting requirements, approved fonts, citation and referencing style, file preparation requirements, and all other technical specifications.</w:t>
      </w:r>
    </w:p>
    <w:p w14:paraId="003B8011" w14:textId="77777777" w:rsidR="004044E5" w:rsidRDefault="004044E5" w:rsidP="004044E5">
      <w:pPr>
        <w:bidi w:val="0"/>
        <w:spacing w:after="100" w:afterAutospacing="1" w:line="276" w:lineRule="auto"/>
        <w:jc w:val="both"/>
        <w:rPr>
          <w:rFonts w:asciiTheme="majorBidi" w:hAnsiTheme="majorBidi" w:cstheme="majorBidi"/>
          <w:sz w:val="28"/>
          <w:szCs w:val="28"/>
        </w:rPr>
      </w:pPr>
      <w:r w:rsidRPr="004044E5">
        <w:rPr>
          <w:rFonts w:asciiTheme="majorBidi" w:hAnsiTheme="majorBidi" w:cstheme="majorBidi"/>
          <w:sz w:val="28"/>
          <w:szCs w:val="28"/>
        </w:rPr>
        <w:t>The Author Technical Submission Guidelines can be accessed through the following link:</w:t>
      </w:r>
    </w:p>
    <w:p w14:paraId="15C58530" w14:textId="5D4127A5" w:rsidR="00E77DBC" w:rsidRPr="006A01AE" w:rsidRDefault="006A01AE" w:rsidP="00E77DBC">
      <w:pPr>
        <w:bidi w:val="0"/>
        <w:spacing w:after="100" w:afterAutospacing="1" w:line="276" w:lineRule="auto"/>
        <w:jc w:val="both"/>
        <w:rPr>
          <w:rStyle w:val="Hyperlink"/>
          <w:rFonts w:asciiTheme="majorBidi" w:hAnsiTheme="majorBidi" w:cstheme="majorBidi"/>
          <w:sz w:val="28"/>
          <w:szCs w:val="28"/>
        </w:rPr>
      </w:pPr>
      <w:r>
        <w:rPr>
          <w:rFonts w:asciiTheme="majorBidi" w:hAnsiTheme="majorBidi" w:cstheme="majorBidi"/>
          <w:sz w:val="28"/>
          <w:szCs w:val="28"/>
        </w:rPr>
        <w:fldChar w:fldCharType="begin"/>
      </w:r>
      <w:r>
        <w:rPr>
          <w:rFonts w:asciiTheme="majorBidi" w:hAnsiTheme="majorBidi" w:cstheme="majorBidi"/>
          <w:sz w:val="28"/>
          <w:szCs w:val="28"/>
        </w:rPr>
        <w:instrText>HYPERLINK "https://utj.researchcommons.org/jhss/Author-Technical-Submission-Guidelines_English.pdf"</w:instrText>
      </w:r>
      <w:r>
        <w:rPr>
          <w:rFonts w:asciiTheme="majorBidi" w:hAnsiTheme="majorBidi" w:cstheme="majorBidi"/>
          <w:sz w:val="28"/>
          <w:szCs w:val="28"/>
        </w:rPr>
      </w:r>
      <w:r>
        <w:rPr>
          <w:rFonts w:asciiTheme="majorBidi" w:hAnsiTheme="majorBidi" w:cstheme="majorBidi"/>
          <w:sz w:val="28"/>
          <w:szCs w:val="28"/>
        </w:rPr>
        <w:fldChar w:fldCharType="separate"/>
      </w:r>
      <w:r w:rsidRPr="006A01AE">
        <w:rPr>
          <w:rStyle w:val="Hyperlink"/>
          <w:rFonts w:asciiTheme="majorBidi" w:hAnsiTheme="majorBidi" w:cstheme="majorBidi"/>
          <w:sz w:val="28"/>
          <w:szCs w:val="28"/>
        </w:rPr>
        <w:t>https://utj.researchcommons.org/jhss/Author-Technical-Submission-Guidelines_English.pdf</w:t>
      </w:r>
    </w:p>
    <w:p w14:paraId="4F5B1A2D" w14:textId="0B3F719B" w:rsidR="004044E5" w:rsidRPr="004044E5" w:rsidRDefault="006A01AE" w:rsidP="004044E5">
      <w:pPr>
        <w:bidi w:val="0"/>
        <w:spacing w:after="100" w:afterAutospacing="1" w:line="276" w:lineRule="auto"/>
        <w:jc w:val="both"/>
        <w:rPr>
          <w:rFonts w:asciiTheme="majorBidi" w:hAnsiTheme="majorBidi" w:cstheme="majorBidi"/>
          <w:sz w:val="28"/>
          <w:szCs w:val="28"/>
        </w:rPr>
      </w:pPr>
      <w:r>
        <w:rPr>
          <w:rFonts w:asciiTheme="majorBidi" w:hAnsiTheme="majorBidi" w:cstheme="majorBidi"/>
          <w:sz w:val="28"/>
          <w:szCs w:val="28"/>
        </w:rPr>
        <w:fldChar w:fldCharType="end"/>
      </w:r>
      <w:r w:rsidR="004044E5" w:rsidRPr="004044E5">
        <w:rPr>
          <w:rFonts w:asciiTheme="majorBidi" w:hAnsiTheme="majorBidi" w:cstheme="majorBidi"/>
          <w:sz w:val="28"/>
          <w:szCs w:val="28"/>
        </w:rPr>
        <w:t>Sincerely,</w:t>
      </w:r>
    </w:p>
    <w:p w14:paraId="75081961" w14:textId="77777777" w:rsidR="004044E5" w:rsidRPr="004044E5" w:rsidRDefault="004044E5" w:rsidP="004044E5">
      <w:pPr>
        <w:bidi w:val="0"/>
        <w:spacing w:after="100" w:afterAutospacing="1" w:line="276" w:lineRule="auto"/>
        <w:jc w:val="center"/>
        <w:rPr>
          <w:rFonts w:asciiTheme="majorBidi" w:hAnsiTheme="majorBidi" w:cstheme="majorBidi"/>
          <w:b/>
          <w:bCs/>
          <w:color w:val="385623" w:themeColor="accent6" w:themeShade="80"/>
          <w:sz w:val="28"/>
          <w:szCs w:val="28"/>
        </w:rPr>
      </w:pPr>
      <w:r w:rsidRPr="004044E5">
        <w:rPr>
          <w:rFonts w:asciiTheme="majorBidi" w:hAnsiTheme="majorBidi" w:cstheme="majorBidi"/>
          <w:b/>
          <w:bCs/>
          <w:color w:val="385623" w:themeColor="accent6" w:themeShade="80"/>
          <w:sz w:val="28"/>
          <w:szCs w:val="28"/>
        </w:rPr>
        <w:t>University of Tabuk Journal for Humanities and Social Sciences (UTJHSS)</w:t>
      </w:r>
    </w:p>
    <w:p w14:paraId="07393164" w14:textId="77777777" w:rsidR="00E9178C" w:rsidRPr="004044E5" w:rsidRDefault="00E9178C" w:rsidP="006C1E4B">
      <w:pPr>
        <w:spacing w:after="100" w:afterAutospacing="1" w:line="240" w:lineRule="auto"/>
        <w:jc w:val="both"/>
        <w:rPr>
          <w:rtl/>
        </w:rPr>
      </w:pPr>
    </w:p>
    <w:sectPr w:rsidR="00E9178C" w:rsidRPr="004044E5" w:rsidSect="008F4A0A">
      <w:headerReference w:type="first" r:id="rId14"/>
      <w:footerReference w:type="first" r:id="rId15"/>
      <w:pgSz w:w="11906" w:h="16838"/>
      <w:pgMar w:top="1440" w:right="1440" w:bottom="1440" w:left="144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1405" w14:textId="77777777" w:rsidR="006C60E5" w:rsidRDefault="006C60E5" w:rsidP="002A583D">
      <w:pPr>
        <w:spacing w:after="0" w:line="240" w:lineRule="auto"/>
      </w:pPr>
      <w:r>
        <w:separator/>
      </w:r>
    </w:p>
  </w:endnote>
  <w:endnote w:type="continuationSeparator" w:id="0">
    <w:p w14:paraId="1C3948AF" w14:textId="77777777" w:rsidR="006C60E5" w:rsidRDefault="006C60E5" w:rsidP="002A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2177011B-BB86-4D76-ABC6-6C8342182417}"/>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91D8" w14:textId="77777777" w:rsidR="00AA7CCE" w:rsidRDefault="00AA7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7C17" w14:textId="77777777" w:rsidR="00AA7CCE" w:rsidRDefault="00AA7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D9E3" w14:textId="77777777" w:rsidR="00AA7CCE" w:rsidRDefault="00AA7C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00A4" w14:textId="1423AC79" w:rsidR="00E9178C" w:rsidRPr="00F7722F" w:rsidRDefault="00E9178C" w:rsidP="00F77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4298" w14:textId="77777777" w:rsidR="006C60E5" w:rsidRDefault="006C60E5" w:rsidP="002A583D">
      <w:pPr>
        <w:spacing w:after="0" w:line="240" w:lineRule="auto"/>
      </w:pPr>
      <w:r>
        <w:separator/>
      </w:r>
    </w:p>
  </w:footnote>
  <w:footnote w:type="continuationSeparator" w:id="0">
    <w:p w14:paraId="219DBA4E" w14:textId="77777777" w:rsidR="006C60E5" w:rsidRDefault="006C60E5" w:rsidP="002A5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051C" w14:textId="77777777" w:rsidR="00AA7CCE" w:rsidRDefault="00AA7C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5783" w14:textId="77777777" w:rsidR="00694003" w:rsidRPr="00694003" w:rsidRDefault="00694003" w:rsidP="00694003">
    <w:pPr>
      <w:pStyle w:val="Header"/>
      <w:bidi w:val="0"/>
      <w:ind w:left="-709"/>
    </w:pPr>
    <w:r w:rsidRPr="00694003">
      <w:rPr>
        <w:rFonts w:asciiTheme="minorBidi" w:hAnsiTheme="minorBidi"/>
        <w:b/>
        <w:bCs/>
        <w:color w:val="1B2911"/>
      </w:rPr>
      <w:t>University of Tabuk Journal for Humanities and Social Sciences (UTJHSS)</w:t>
    </w:r>
    <w:r>
      <w:rPr>
        <w:rFonts w:asciiTheme="minorBidi" w:hAnsiTheme="minorBidi"/>
        <w:b/>
        <w:bCs/>
        <w:color w:val="1B2911"/>
      </w:rPr>
      <w:t xml:space="preserve"> </w:t>
    </w:r>
    <w:r w:rsidRPr="00694003">
      <w:rPr>
        <w:rFonts w:asciiTheme="minorBidi" w:hAnsiTheme="minorBidi"/>
        <w:b/>
        <w:bCs/>
        <w:color w:val="1B2911"/>
      </w:rPr>
      <w:t xml:space="preserve">Volume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Issue</w:t>
    </w:r>
    <w:r>
      <w:rPr>
        <w:rFonts w:asciiTheme="minorBidi" w:hAnsiTheme="minorBidi"/>
        <w:b/>
        <w:bCs/>
        <w:color w:val="1B2911"/>
      </w:rPr>
      <w:t xml:space="preserv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Month, Year</w:t>
    </w:r>
    <w:r>
      <w:rPr>
        <w:rFonts w:asciiTheme="minorBidi" w:hAnsiTheme="minorBidi"/>
        <w:b/>
        <w:bCs/>
        <w:color w:val="1B2911"/>
      </w:rPr>
      <w:t xml:space="preserve"> - </w:t>
    </w:r>
    <w:r w:rsidRPr="00694003">
      <w:rPr>
        <w:rFonts w:asciiTheme="minorBidi" w:hAnsiTheme="minorBidi"/>
        <w:b/>
        <w:bCs/>
        <w:color w:val="1B2911"/>
      </w:rPr>
      <w:t>ISSN 1658-8797</w:t>
    </w:r>
  </w:p>
  <w:p w14:paraId="4A0435BD" w14:textId="77777777" w:rsidR="00777398" w:rsidRPr="00694003" w:rsidRDefault="00777398" w:rsidP="00F77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5DE8" w14:textId="7710A082" w:rsidR="00FC3D63" w:rsidRDefault="00160A5D">
    <w:pPr>
      <w:pStyle w:val="Header"/>
    </w:pPr>
    <w:r>
      <w:rPr>
        <w:noProof/>
      </w:rPr>
      <w:drawing>
        <wp:anchor distT="0" distB="0" distL="114300" distR="114300" simplePos="0" relativeHeight="251698176" behindDoc="1" locked="0" layoutInCell="1" allowOverlap="1" wp14:anchorId="53EA9309" wp14:editId="6B738B64">
          <wp:simplePos x="0" y="0"/>
          <wp:positionH relativeFrom="page">
            <wp:align>right</wp:align>
          </wp:positionH>
          <wp:positionV relativeFrom="paragraph">
            <wp:posOffset>-457200</wp:posOffset>
          </wp:positionV>
          <wp:extent cx="7558088" cy="10681964"/>
          <wp:effectExtent l="0" t="0" r="5080" b="5715"/>
          <wp:wrapNone/>
          <wp:docPr id="1131787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878" name="صورة 11317878"/>
                  <pic:cNvPicPr/>
                </pic:nvPicPr>
                <pic:blipFill>
                  <a:blip r:embed="rId1" cstate="email">
                    <a:extLst>
                      <a:ext uri="{28A0092B-C50C-407E-A947-70E740481C1C}">
                        <a14:useLocalDpi xmlns:a14="http://schemas.microsoft.com/office/drawing/2010/main"/>
                      </a:ext>
                    </a:extLst>
                  </a:blip>
                  <a:stretch>
                    <a:fillRect/>
                  </a:stretch>
                </pic:blipFill>
                <pic:spPr>
                  <a:xfrm>
                    <a:off x="0" y="0"/>
                    <a:ext cx="7558088" cy="10681964"/>
                  </a:xfrm>
                  <a:prstGeom prst="rect">
                    <a:avLst/>
                  </a:prstGeom>
                </pic:spPr>
              </pic:pic>
            </a:graphicData>
          </a:graphic>
          <wp14:sizeRelH relativeFrom="page">
            <wp14:pctWidth>0</wp14:pctWidth>
          </wp14:sizeRelH>
          <wp14:sizeRelV relativeFrom="page">
            <wp14:pctHeight>0</wp14:pctHeight>
          </wp14:sizeRelV>
        </wp:anchor>
      </w:drawing>
    </w:r>
    <w:r w:rsidR="00FC3D63">
      <w:rPr>
        <w:noProof/>
      </w:rPr>
      <w:drawing>
        <wp:anchor distT="0" distB="0" distL="114300" distR="114300" simplePos="0" relativeHeight="251697152" behindDoc="1" locked="0" layoutInCell="1" allowOverlap="1" wp14:anchorId="18870FB0" wp14:editId="7888A271">
          <wp:simplePos x="0" y="0"/>
          <wp:positionH relativeFrom="page">
            <wp:align>left</wp:align>
          </wp:positionH>
          <wp:positionV relativeFrom="paragraph">
            <wp:posOffset>-428625</wp:posOffset>
          </wp:positionV>
          <wp:extent cx="7534275" cy="10647432"/>
          <wp:effectExtent l="0" t="0" r="0" b="1905"/>
          <wp:wrapNone/>
          <wp:docPr id="304052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7535448" cy="1064908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EB37" w14:textId="3DE1E845" w:rsidR="00E9178C" w:rsidRPr="00694003" w:rsidRDefault="00694003" w:rsidP="00694003">
    <w:pPr>
      <w:pStyle w:val="Header"/>
      <w:bidi w:val="0"/>
      <w:ind w:left="-709"/>
    </w:pPr>
    <w:r w:rsidRPr="00694003">
      <w:rPr>
        <w:rFonts w:asciiTheme="minorBidi" w:hAnsiTheme="minorBidi"/>
        <w:b/>
        <w:bCs/>
        <w:color w:val="1B2911"/>
      </w:rPr>
      <w:t>University of Tabuk Journal for Humanities and Social Sciences (UTJHSS)</w:t>
    </w:r>
    <w:r>
      <w:rPr>
        <w:rFonts w:asciiTheme="minorBidi" w:hAnsiTheme="minorBidi"/>
        <w:b/>
        <w:bCs/>
        <w:color w:val="1B2911"/>
      </w:rPr>
      <w:t xml:space="preserve"> </w:t>
    </w:r>
    <w:r w:rsidRPr="00694003">
      <w:rPr>
        <w:rFonts w:asciiTheme="minorBidi" w:hAnsiTheme="minorBidi"/>
        <w:b/>
        <w:bCs/>
        <w:color w:val="1B2911"/>
      </w:rPr>
      <w:t xml:space="preserve">Volume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Issue</w:t>
    </w:r>
    <w:r>
      <w:rPr>
        <w:rFonts w:asciiTheme="minorBidi" w:hAnsiTheme="minorBidi"/>
        <w:b/>
        <w:bCs/>
        <w:color w:val="1B2911"/>
      </w:rPr>
      <w:t xml:space="preserve"> </w:t>
    </w:r>
    <w:proofErr w:type="gramStart"/>
    <w:r w:rsidRPr="00694003">
      <w:rPr>
        <w:rFonts w:asciiTheme="minorBidi" w:hAnsiTheme="minorBidi"/>
        <w:b/>
        <w:bCs/>
        <w:color w:val="1B2911"/>
      </w:rPr>
      <w:t>( )</w:t>
    </w:r>
    <w:proofErr w:type="gramEnd"/>
    <w:r w:rsidRPr="00694003">
      <w:rPr>
        <w:rFonts w:asciiTheme="minorBidi" w:hAnsiTheme="minorBidi"/>
        <w:b/>
        <w:bCs/>
        <w:color w:val="1B2911"/>
      </w:rPr>
      <w:t xml:space="preserve"> • Month, Year</w:t>
    </w:r>
    <w:r>
      <w:rPr>
        <w:rFonts w:asciiTheme="minorBidi" w:hAnsiTheme="minorBidi"/>
        <w:b/>
        <w:bCs/>
        <w:color w:val="1B2911"/>
      </w:rPr>
      <w:t xml:space="preserve"> - </w:t>
    </w:r>
    <w:r w:rsidRPr="00694003">
      <w:rPr>
        <w:rFonts w:asciiTheme="minorBidi" w:hAnsiTheme="minorBidi"/>
        <w:b/>
        <w:bCs/>
        <w:color w:val="1B2911"/>
      </w:rPr>
      <w:t>ISSN 1658-8797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12B"/>
    <w:multiLevelType w:val="multilevel"/>
    <w:tmpl w:val="A82C1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31030"/>
    <w:multiLevelType w:val="hybridMultilevel"/>
    <w:tmpl w:val="8D3499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C10E0"/>
    <w:multiLevelType w:val="multilevel"/>
    <w:tmpl w:val="039E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55536"/>
    <w:multiLevelType w:val="multilevel"/>
    <w:tmpl w:val="761E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74334"/>
    <w:multiLevelType w:val="multilevel"/>
    <w:tmpl w:val="B842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5017F8"/>
    <w:multiLevelType w:val="hybridMultilevel"/>
    <w:tmpl w:val="54D282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88377">
    <w:abstractNumId w:val="2"/>
  </w:num>
  <w:num w:numId="2" w16cid:durableId="1696496561">
    <w:abstractNumId w:val="1"/>
  </w:num>
  <w:num w:numId="3" w16cid:durableId="409817339">
    <w:abstractNumId w:val="4"/>
  </w:num>
  <w:num w:numId="4" w16cid:durableId="1444037447">
    <w:abstractNumId w:val="5"/>
  </w:num>
  <w:num w:numId="5" w16cid:durableId="418252529">
    <w:abstractNumId w:val="0"/>
  </w:num>
  <w:num w:numId="6" w16cid:durableId="1967738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3D"/>
    <w:rsid w:val="000059A4"/>
    <w:rsid w:val="00030BBB"/>
    <w:rsid w:val="000557DD"/>
    <w:rsid w:val="0007123E"/>
    <w:rsid w:val="00071DB3"/>
    <w:rsid w:val="000A4330"/>
    <w:rsid w:val="000B754A"/>
    <w:rsid w:val="000C1234"/>
    <w:rsid w:val="000C4E03"/>
    <w:rsid w:val="000C6538"/>
    <w:rsid w:val="000F797B"/>
    <w:rsid w:val="00112BBB"/>
    <w:rsid w:val="00114B8A"/>
    <w:rsid w:val="00160A5D"/>
    <w:rsid w:val="00177821"/>
    <w:rsid w:val="001800B5"/>
    <w:rsid w:val="001A0311"/>
    <w:rsid w:val="001A4E5A"/>
    <w:rsid w:val="0020291C"/>
    <w:rsid w:val="002364B3"/>
    <w:rsid w:val="0024505B"/>
    <w:rsid w:val="00251B11"/>
    <w:rsid w:val="00265A4F"/>
    <w:rsid w:val="0027701E"/>
    <w:rsid w:val="00286E9B"/>
    <w:rsid w:val="002A583D"/>
    <w:rsid w:val="002C53D8"/>
    <w:rsid w:val="002C53E1"/>
    <w:rsid w:val="002D4072"/>
    <w:rsid w:val="002D430D"/>
    <w:rsid w:val="002D52AD"/>
    <w:rsid w:val="002E7124"/>
    <w:rsid w:val="00323361"/>
    <w:rsid w:val="00377E69"/>
    <w:rsid w:val="003965F7"/>
    <w:rsid w:val="003B6EFA"/>
    <w:rsid w:val="004044E5"/>
    <w:rsid w:val="004277DC"/>
    <w:rsid w:val="004622BD"/>
    <w:rsid w:val="0049631A"/>
    <w:rsid w:val="00521708"/>
    <w:rsid w:val="005A2F26"/>
    <w:rsid w:val="005B0BF5"/>
    <w:rsid w:val="005B1ABA"/>
    <w:rsid w:val="005B4D85"/>
    <w:rsid w:val="005E197A"/>
    <w:rsid w:val="005E2894"/>
    <w:rsid w:val="005E5D28"/>
    <w:rsid w:val="005F1DE5"/>
    <w:rsid w:val="00613254"/>
    <w:rsid w:val="00630DA4"/>
    <w:rsid w:val="00636AF3"/>
    <w:rsid w:val="00650097"/>
    <w:rsid w:val="00655537"/>
    <w:rsid w:val="00694003"/>
    <w:rsid w:val="006A01AE"/>
    <w:rsid w:val="006A7E6C"/>
    <w:rsid w:val="006B42F3"/>
    <w:rsid w:val="006C1E4B"/>
    <w:rsid w:val="006C60E5"/>
    <w:rsid w:val="006E289B"/>
    <w:rsid w:val="006E36D7"/>
    <w:rsid w:val="007274B6"/>
    <w:rsid w:val="00752FDB"/>
    <w:rsid w:val="00777398"/>
    <w:rsid w:val="00785D42"/>
    <w:rsid w:val="007C0713"/>
    <w:rsid w:val="007C52D8"/>
    <w:rsid w:val="007D20CA"/>
    <w:rsid w:val="007F06CD"/>
    <w:rsid w:val="00812A3A"/>
    <w:rsid w:val="00814514"/>
    <w:rsid w:val="00817A54"/>
    <w:rsid w:val="0082405F"/>
    <w:rsid w:val="008749E7"/>
    <w:rsid w:val="00887ADB"/>
    <w:rsid w:val="008A2A85"/>
    <w:rsid w:val="008A3A3C"/>
    <w:rsid w:val="008B51B3"/>
    <w:rsid w:val="008F4A0A"/>
    <w:rsid w:val="00914138"/>
    <w:rsid w:val="00943546"/>
    <w:rsid w:val="009556B4"/>
    <w:rsid w:val="009954BB"/>
    <w:rsid w:val="009B1525"/>
    <w:rsid w:val="009C52CD"/>
    <w:rsid w:val="00A218BA"/>
    <w:rsid w:val="00A46A08"/>
    <w:rsid w:val="00A5357A"/>
    <w:rsid w:val="00AA7CCE"/>
    <w:rsid w:val="00AB2160"/>
    <w:rsid w:val="00AF6027"/>
    <w:rsid w:val="00B228EC"/>
    <w:rsid w:val="00B25E85"/>
    <w:rsid w:val="00B46CCA"/>
    <w:rsid w:val="00B74D9E"/>
    <w:rsid w:val="00B95A1F"/>
    <w:rsid w:val="00BB4FF7"/>
    <w:rsid w:val="00BC34BA"/>
    <w:rsid w:val="00C13AE1"/>
    <w:rsid w:val="00C76681"/>
    <w:rsid w:val="00C838DF"/>
    <w:rsid w:val="00C870D5"/>
    <w:rsid w:val="00CC216C"/>
    <w:rsid w:val="00CC7FA1"/>
    <w:rsid w:val="00CD6AB7"/>
    <w:rsid w:val="00D04798"/>
    <w:rsid w:val="00D17E3C"/>
    <w:rsid w:val="00D26F89"/>
    <w:rsid w:val="00D55A6F"/>
    <w:rsid w:val="00D964A5"/>
    <w:rsid w:val="00DC27E4"/>
    <w:rsid w:val="00DD2D64"/>
    <w:rsid w:val="00DE4F27"/>
    <w:rsid w:val="00E32B47"/>
    <w:rsid w:val="00E5721F"/>
    <w:rsid w:val="00E77DBC"/>
    <w:rsid w:val="00E867E6"/>
    <w:rsid w:val="00E9178C"/>
    <w:rsid w:val="00EC3173"/>
    <w:rsid w:val="00ED2BA5"/>
    <w:rsid w:val="00EE1909"/>
    <w:rsid w:val="00F150C4"/>
    <w:rsid w:val="00F15E84"/>
    <w:rsid w:val="00F278E6"/>
    <w:rsid w:val="00F76C74"/>
    <w:rsid w:val="00F7722F"/>
    <w:rsid w:val="00FC3D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8B6FE"/>
  <w15:chartTrackingRefBased/>
  <w15:docId w15:val="{FF0B2FFA-9398-4731-9404-AC5F8232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3D"/>
    <w:pPr>
      <w:spacing w:after="160" w:afterAutospacing="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عنوان البحث"/>
    <w:basedOn w:val="Normal"/>
    <w:link w:val="Char"/>
    <w:autoRedefine/>
    <w:qFormat/>
    <w:rsid w:val="00286E9B"/>
    <w:rPr>
      <w:rFonts w:cs="Sakkal Majalla"/>
      <w:bCs/>
      <w:szCs w:val="32"/>
    </w:rPr>
  </w:style>
  <w:style w:type="character" w:customStyle="1" w:styleId="Char">
    <w:name w:val="عنوان البحث Char"/>
    <w:basedOn w:val="DefaultParagraphFont"/>
    <w:link w:val="a"/>
    <w:rsid w:val="00286E9B"/>
    <w:rPr>
      <w:rFonts w:cs="Sakkal Majalla"/>
      <w:bCs/>
      <w:szCs w:val="32"/>
    </w:rPr>
  </w:style>
  <w:style w:type="character" w:customStyle="1" w:styleId="Style2">
    <w:name w:val="Style2"/>
    <w:basedOn w:val="BookTitle"/>
    <w:uiPriority w:val="1"/>
    <w:rsid w:val="00286E9B"/>
    <w:rPr>
      <w:rFonts w:cs="Sakkal Majalla"/>
      <w:b/>
      <w:bCs w:val="0"/>
      <w:i/>
      <w:iCs/>
      <w:color w:val="000000" w:themeColor="text1"/>
      <w:spacing w:val="5"/>
      <w:szCs w:val="36"/>
    </w:rPr>
  </w:style>
  <w:style w:type="character" w:styleId="BookTitle">
    <w:name w:val="Book Title"/>
    <w:basedOn w:val="DefaultParagraphFont"/>
    <w:uiPriority w:val="33"/>
    <w:qFormat/>
    <w:rsid w:val="00286E9B"/>
    <w:rPr>
      <w:b/>
      <w:bCs/>
      <w:i/>
      <w:iCs/>
      <w:spacing w:val="5"/>
    </w:rPr>
  </w:style>
  <w:style w:type="paragraph" w:styleId="Header">
    <w:name w:val="header"/>
    <w:basedOn w:val="Normal"/>
    <w:link w:val="HeaderChar"/>
    <w:uiPriority w:val="99"/>
    <w:unhideWhenUsed/>
    <w:rsid w:val="002A583D"/>
    <w:pPr>
      <w:tabs>
        <w:tab w:val="center" w:pos="4153"/>
        <w:tab w:val="right" w:pos="8306"/>
      </w:tabs>
      <w:spacing w:after="0"/>
    </w:pPr>
  </w:style>
  <w:style w:type="character" w:customStyle="1" w:styleId="HeaderChar">
    <w:name w:val="Header Char"/>
    <w:basedOn w:val="DefaultParagraphFont"/>
    <w:link w:val="Header"/>
    <w:uiPriority w:val="99"/>
    <w:rsid w:val="002A583D"/>
  </w:style>
  <w:style w:type="paragraph" w:styleId="Footer">
    <w:name w:val="footer"/>
    <w:basedOn w:val="Normal"/>
    <w:link w:val="FooterChar"/>
    <w:uiPriority w:val="99"/>
    <w:unhideWhenUsed/>
    <w:rsid w:val="002A583D"/>
    <w:pPr>
      <w:tabs>
        <w:tab w:val="center" w:pos="4153"/>
        <w:tab w:val="right" w:pos="8306"/>
      </w:tabs>
      <w:spacing w:after="0"/>
    </w:pPr>
  </w:style>
  <w:style w:type="character" w:customStyle="1" w:styleId="FooterChar">
    <w:name w:val="Footer Char"/>
    <w:basedOn w:val="DefaultParagraphFont"/>
    <w:link w:val="Footer"/>
    <w:uiPriority w:val="99"/>
    <w:rsid w:val="002A583D"/>
  </w:style>
  <w:style w:type="table" w:styleId="TableGrid">
    <w:name w:val="Table Grid"/>
    <w:basedOn w:val="TableNormal"/>
    <w:uiPriority w:val="39"/>
    <w:rsid w:val="002A58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1DE5"/>
    <w:rPr>
      <w:color w:val="666666"/>
    </w:rPr>
  </w:style>
  <w:style w:type="paragraph" w:styleId="ListParagraph">
    <w:name w:val="List Paragraph"/>
    <w:basedOn w:val="Normal"/>
    <w:uiPriority w:val="34"/>
    <w:qFormat/>
    <w:rsid w:val="005A2F26"/>
    <w:pPr>
      <w:ind w:left="720"/>
      <w:contextualSpacing/>
    </w:pPr>
  </w:style>
  <w:style w:type="paragraph" w:styleId="NormalWeb">
    <w:name w:val="Normal (Web)"/>
    <w:basedOn w:val="Normal"/>
    <w:uiPriority w:val="99"/>
    <w:semiHidden/>
    <w:unhideWhenUsed/>
    <w:rsid w:val="00DD2D6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4044E5"/>
    <w:rPr>
      <w:color w:val="0563C1" w:themeColor="hyperlink"/>
      <w:u w:val="single"/>
    </w:rPr>
  </w:style>
  <w:style w:type="character" w:styleId="UnresolvedMention">
    <w:name w:val="Unresolved Mention"/>
    <w:basedOn w:val="DefaultParagraphFont"/>
    <w:uiPriority w:val="99"/>
    <w:semiHidden/>
    <w:unhideWhenUsed/>
    <w:rsid w:val="00D55A6F"/>
    <w:rPr>
      <w:color w:val="605E5C"/>
      <w:shd w:val="clear" w:color="auto" w:fill="E1DFDD"/>
    </w:rPr>
  </w:style>
  <w:style w:type="character" w:styleId="FollowedHyperlink">
    <w:name w:val="FollowedHyperlink"/>
    <w:basedOn w:val="DefaultParagraphFont"/>
    <w:uiPriority w:val="99"/>
    <w:semiHidden/>
    <w:unhideWhenUsed/>
    <w:rsid w:val="00D55A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5310">
      <w:bodyDiv w:val="1"/>
      <w:marLeft w:val="0"/>
      <w:marRight w:val="0"/>
      <w:marTop w:val="0"/>
      <w:marBottom w:val="0"/>
      <w:divBdr>
        <w:top w:val="none" w:sz="0" w:space="0" w:color="auto"/>
        <w:left w:val="none" w:sz="0" w:space="0" w:color="auto"/>
        <w:bottom w:val="none" w:sz="0" w:space="0" w:color="auto"/>
        <w:right w:val="none" w:sz="0" w:space="0" w:color="auto"/>
      </w:divBdr>
    </w:div>
    <w:div w:id="660809994">
      <w:bodyDiv w:val="1"/>
      <w:marLeft w:val="0"/>
      <w:marRight w:val="0"/>
      <w:marTop w:val="0"/>
      <w:marBottom w:val="0"/>
      <w:divBdr>
        <w:top w:val="none" w:sz="0" w:space="0" w:color="auto"/>
        <w:left w:val="none" w:sz="0" w:space="0" w:color="auto"/>
        <w:bottom w:val="none" w:sz="0" w:space="0" w:color="auto"/>
        <w:right w:val="none" w:sz="0" w:space="0" w:color="auto"/>
      </w:divBdr>
    </w:div>
    <w:div w:id="773400657">
      <w:bodyDiv w:val="1"/>
      <w:marLeft w:val="0"/>
      <w:marRight w:val="0"/>
      <w:marTop w:val="0"/>
      <w:marBottom w:val="0"/>
      <w:divBdr>
        <w:top w:val="none" w:sz="0" w:space="0" w:color="auto"/>
        <w:left w:val="none" w:sz="0" w:space="0" w:color="auto"/>
        <w:bottom w:val="none" w:sz="0" w:space="0" w:color="auto"/>
        <w:right w:val="none" w:sz="0" w:space="0" w:color="auto"/>
      </w:divBdr>
    </w:div>
    <w:div w:id="144954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D703556-5C10-4BD0-B7EF-94A1C9E1D5F8}">
  <ds:schemaRefs>
    <ds:schemaRef ds:uri="http://schemas.openxmlformats.org/officeDocument/2006/bibliography"/>
  </ds:schemaRefs>
</ds:datastoreItem>
</file>

<file path=docMetadata/LabelInfo.xml><?xml version="1.0" encoding="utf-8"?>
<clbl:labelList xmlns:clbl="http://schemas.microsoft.com/office/2020/mipLabelMetadata">
  <clbl:label id="{549ac42a-3eb4-4074-b885-aea26bd6241e}" enabled="1" method="Standard" siteId="{9274ee3f-9425-4109-a27f-9fb15c10675d}"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207</Words>
  <Characters>1182</Characters>
  <Application>Microsoft Office Word</Application>
  <DocSecurity>0</DocSecurity>
  <Lines>9</Lines>
  <Paragraphs>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أيامي الحلوة</dc:creator>
  <cp:keywords/>
  <dc:description/>
  <cp:lastModifiedBy>Salah, Dina (ELS-CAI)</cp:lastModifiedBy>
  <cp:revision>7</cp:revision>
  <dcterms:created xsi:type="dcterms:W3CDTF">2026-06-03T00:04:00Z</dcterms:created>
  <dcterms:modified xsi:type="dcterms:W3CDTF">2026-06-07T13:26:00Z</dcterms:modified>
</cp:coreProperties>
</file>